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DAB">
      <w:pPr>
        <w:pageBreakBefore/>
        <w:spacing w:before="100" w:after="10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2016-2017 </w:t>
      </w:r>
      <w:r>
        <w:rPr>
          <w:rFonts w:ascii="Arial" w:eastAsia="Times New Roman" w:hAnsi="Arial" w:cs="Arial"/>
          <w:b/>
          <w:i/>
          <w:sz w:val="28"/>
          <w:szCs w:val="28"/>
          <w:lang w:val="en-CA"/>
        </w:rPr>
        <w:t>Quest for Gold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t xml:space="preserve"> – Ontario Athlete Assistance Program </w:t>
      </w:r>
      <w:r>
        <w:rPr>
          <w:rFonts w:ascii="Arial" w:eastAsia="Times New Roman" w:hAnsi="Arial" w:cs="Arial"/>
          <w:b/>
          <w:sz w:val="28"/>
          <w:szCs w:val="28"/>
          <w:lang w:val="en-CA"/>
        </w:rPr>
        <w:br/>
        <w:t>Athlete’s Notice of Appeal Template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spacing w:before="100" w:after="100"/>
        <w:ind w:right="180"/>
        <w:rPr>
          <w:rFonts w:ascii="Arial" w:eastAsia="Times New Roman" w:hAnsi="Arial" w:cs="Arial"/>
          <w:b/>
          <w:bCs/>
          <w:color w:val="00000A"/>
          <w:sz w:val="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>The deadline for an</w:t>
      </w:r>
      <w:r>
        <w:rPr>
          <w:rFonts w:ascii="Arial" w:hAnsi="Arial" w:cs="Arial"/>
          <w:sz w:val="22"/>
          <w:szCs w:val="22"/>
        </w:rPr>
        <w:t xml:space="preserve"> athlete to submit an appeal to the Appeals Committee is 12 noon on January 30, 2017.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>
        <w:rPr>
          <w:rFonts w:ascii="Arial" w:eastAsia="Times New Roman" w:hAnsi="Arial" w:cs="Arial"/>
          <w:color w:val="00000A"/>
          <w:sz w:val="22"/>
          <w:szCs w:val="22"/>
          <w:lang w:val="en-CA"/>
        </w:rPr>
        <w:t>Appeals will only be accepted on the MTCS-provided Notice of Appeal template</w:t>
      </w:r>
      <w:r>
        <w:rPr>
          <w:rFonts w:ascii="Arial" w:eastAsia="Times New Roman" w:hAnsi="Arial" w:cs="Arial"/>
          <w:bCs/>
          <w:color w:val="00000A"/>
          <w:sz w:val="22"/>
          <w:szCs w:val="22"/>
          <w:lang w:val="en-CA"/>
        </w:rPr>
        <w:t xml:space="preserve">. 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 xml:space="preserve">Please refer to the appeals section of your PSO/MSO’s Athlete Selection Criteria document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prior to completing this form.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b/>
          <w:bCs/>
          <w:color w:val="00000A"/>
          <w:sz w:val="2"/>
          <w:szCs w:val="22"/>
          <w:lang w:val="en-CA"/>
        </w:rPr>
      </w:pP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b/>
          <w:bCs/>
          <w:i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Return form to: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i/>
          <w:color w:val="00000A"/>
          <w:sz w:val="22"/>
          <w:szCs w:val="22"/>
          <w:lang w:val="en-CA"/>
        </w:rPr>
        <w:t>Quest for Gold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 xml:space="preserve"> Appeals Committee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</w:pPr>
      <w:proofErr w:type="gramStart"/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c/o</w:t>
      </w:r>
      <w:proofErr w:type="gramEnd"/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 xml:space="preserve"> Ministry of Tourism, Culture and Sport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Sport, Recreation and Community Programs Division</w:t>
      </w:r>
    </w:p>
    <w:p w:rsidR="00000000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ind w:right="18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777 Bay Street, 18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vertAlign w:val="superscript"/>
          <w:lang w:val="en-CA"/>
        </w:rPr>
        <w:t>th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 xml:space="preserve"> Floor, Toronto ON   M7A 1S5    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ab/>
        <w:t>Email: Scott.Cooper@ontario.c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a</w:t>
      </w:r>
    </w:p>
    <w:p w:rsidR="00000000" w:rsidRDefault="00686DAB">
      <w:pPr>
        <w:spacing w:after="120"/>
        <w:rPr>
          <w:rFonts w:ascii="Arial" w:eastAsia="Times New Roman" w:hAnsi="Arial" w:cs="Arial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Full Name  </w:t>
      </w:r>
    </w:p>
    <w:p w:rsidR="00000000" w:rsidRDefault="00686DAB">
      <w:pPr>
        <w:spacing w:after="12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Address    </w:t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  <w:t xml:space="preserve">City </w:t>
      </w:r>
    </w:p>
    <w:p w:rsidR="00000000" w:rsidRDefault="00686DAB">
      <w:pPr>
        <w:spacing w:after="12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Postal Code  </w:t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  <w:t xml:space="preserve">Phone  </w:t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sz w:val="22"/>
          <w:szCs w:val="22"/>
          <w:lang w:val="en-CA"/>
        </w:rPr>
        <w:tab/>
        <w:t>Email</w:t>
      </w:r>
    </w:p>
    <w:p w:rsidR="00000000" w:rsidRDefault="00686DAB">
      <w:pPr>
        <w:spacing w:after="120"/>
        <w:rPr>
          <w:rFonts w:ascii="Arial" w:eastAsia="Times New Roman" w:hAnsi="Arial" w:cs="Arial"/>
          <w:b/>
          <w:sz w:val="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 xml:space="preserve">Sport / PSO </w:t>
      </w:r>
      <w:r>
        <w:rPr>
          <w:rFonts w:ascii="Arial" w:eastAsia="Times New Roman" w:hAnsi="Arial" w:cs="Arial"/>
          <w:sz w:val="22"/>
          <w:szCs w:val="22"/>
          <w:lang w:val="en-CA"/>
        </w:rPr>
        <w:tab/>
        <w:t xml:space="preserve">       </w:t>
      </w:r>
    </w:p>
    <w:p w:rsidR="00000000" w:rsidRDefault="00686DAB">
      <w:pPr>
        <w:spacing w:before="100" w:after="100"/>
        <w:rPr>
          <w:rFonts w:ascii="Arial" w:eastAsia="Times New Roman" w:hAnsi="Arial" w:cs="Arial"/>
          <w:b/>
          <w:sz w:val="2"/>
          <w:szCs w:val="22"/>
          <w:lang w:val="en-CA"/>
        </w:rPr>
      </w:pPr>
    </w:p>
    <w:p w:rsidR="00000000" w:rsidRDefault="00686DAB">
      <w:pPr>
        <w:spacing w:before="100" w:after="10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sz w:val="22"/>
          <w:szCs w:val="22"/>
          <w:lang w:val="en-CA"/>
        </w:rPr>
        <w:t xml:space="preserve">Reason for Appeal (Check all that apply):   </w:t>
      </w:r>
    </w:p>
    <w:p w:rsidR="00000000" w:rsidRDefault="00686DAB">
      <w:pPr>
        <w:spacing w:before="100" w:after="100"/>
        <w:ind w:left="540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Whether or not the PSO/MSO has completed the selection process in accordance with its own published selection criter</w:t>
      </w:r>
      <w:r>
        <w:rPr>
          <w:rFonts w:ascii="Arial" w:eastAsia="Times New Roman" w:hAnsi="Arial" w:cs="Arial"/>
          <w:sz w:val="22"/>
          <w:szCs w:val="22"/>
          <w:lang w:val="en-CA"/>
        </w:rPr>
        <w:t>ia and related procedures;</w:t>
      </w:r>
    </w:p>
    <w:p w:rsidR="00000000" w:rsidRDefault="00686DAB">
      <w:pPr>
        <w:spacing w:before="100" w:after="100"/>
        <w:ind w:left="540"/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</w:pPr>
      <w:proofErr w:type="gramStart"/>
      <w:r>
        <w:rPr>
          <w:rFonts w:ascii="Arial" w:eastAsia="Times New Roman" w:hAnsi="Arial" w:cs="Arial"/>
          <w:sz w:val="22"/>
          <w:szCs w:val="22"/>
          <w:lang w:val="en-CA"/>
        </w:rPr>
        <w:t>Whether or not the PSO/MSO applied the section criteria in a manner that was free from bias, discrimination and/or conflict of interest.</w:t>
      </w:r>
      <w:proofErr w:type="gramEnd"/>
      <w:r>
        <w:rPr>
          <w:rFonts w:ascii="Arial" w:eastAsia="Times New Roman" w:hAnsi="Arial" w:cs="Arial"/>
          <w:sz w:val="22"/>
          <w:szCs w:val="22"/>
          <w:lang w:val="en-CA"/>
        </w:rPr>
        <w:t xml:space="preserve">   </w:t>
      </w:r>
    </w:p>
    <w:p w:rsidR="00000000" w:rsidRDefault="00686DAB"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 xml:space="preserve">Provide a two-line summary of the reason for the appeal: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2"/>
      </w:tblGrid>
      <w:tr w:rsidR="00000000"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6DAB">
            <w:pPr>
              <w:snapToGrid w:val="0"/>
              <w:spacing w:before="100" w:after="100" w:line="480" w:lineRule="auto"/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</w:tc>
      </w:tr>
    </w:tbl>
    <w:p w:rsidR="00000000" w:rsidRDefault="00686DAB">
      <w:pP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</w:pPr>
    </w:p>
    <w:p w:rsidR="00000000" w:rsidRDefault="00686DAB">
      <w:pP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In the space below, (conti</w:t>
      </w:r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nue on to next page as needed) provide the reasons communicated to you by your PSO/MSO as to why you were not nominated for an Ontario Card, and the date the information was provided.  (Note: This Appeal will not be accepted unless it contains a response f</w:t>
      </w:r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rom your PSO/MSO.)</w:t>
      </w:r>
    </w:p>
    <w:p w:rsidR="00000000" w:rsidRDefault="00686DAB">
      <w:pPr>
        <w:spacing w:before="100" w:after="100" w:line="480" w:lineRule="auto"/>
      </w:pPr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Date of PSO response</w:t>
      </w:r>
      <w:proofErr w:type="gramStart"/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:_</w:t>
      </w:r>
      <w:proofErr w:type="gramEnd"/>
      <w:r>
        <w:rPr>
          <w:rFonts w:ascii="Arial" w:eastAsia="Times New Roman" w:hAnsi="Arial" w:cs="Arial"/>
          <w:b/>
          <w:color w:val="00000A"/>
          <w:sz w:val="22"/>
          <w:szCs w:val="22"/>
          <w:lang w:val="en-CA"/>
        </w:rPr>
        <w:t>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2"/>
      </w:tblGrid>
      <w:tr w:rsidR="00000000"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6DAB">
            <w:pPr>
              <w:snapToGrid w:val="0"/>
              <w:spacing w:before="100" w:after="100" w:line="480" w:lineRule="auto"/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</w:tc>
      </w:tr>
    </w:tbl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In the space below (continue on to next page as needed), provide a detailed account of the situation to allow the Appeals Committee to understand the basis of the appeal (please submit addi</w:t>
      </w: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 xml:space="preserve">tional pages/supporting documentation as necessary):  </w:t>
      </w: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32"/>
      </w:tblGrid>
      <w:tr w:rsidR="00000000"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86DAB">
            <w:pPr>
              <w:snapToGrid w:val="0"/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  <w:p w:rsidR="00000000" w:rsidRDefault="00686DAB">
            <w:pPr>
              <w:spacing w:before="100" w:after="100" w:line="480" w:lineRule="auto"/>
              <w:rPr>
                <w:rFonts w:ascii="Arial" w:eastAsia="Times New Roman" w:hAnsi="Arial" w:cs="Arial"/>
                <w:b/>
                <w:color w:val="00000A"/>
                <w:sz w:val="22"/>
                <w:szCs w:val="22"/>
                <w:lang w:val="en-CA"/>
              </w:rPr>
            </w:pPr>
          </w:p>
        </w:tc>
      </w:tr>
    </w:tbl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  <w:t>PLEASE NOTE that all decisions of the Appeals Committee are final.</w:t>
      </w: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000000" w:rsidRDefault="00686DAB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A"/>
          <w:sz w:val="22"/>
          <w:szCs w:val="22"/>
          <w:lang w:val="en-CA"/>
        </w:rPr>
        <w:t>Print Name of Appellant                      Signature of Appellant</w:t>
      </w:r>
      <w:r>
        <w:rPr>
          <w:rFonts w:ascii="Arial" w:eastAsia="Times New Roman" w:hAnsi="Arial" w:cs="Arial"/>
          <w:color w:val="00000A"/>
          <w:sz w:val="22"/>
          <w:szCs w:val="22"/>
          <w:lang w:val="en-CA"/>
        </w:rPr>
        <w:tab/>
      </w:r>
      <w:r>
        <w:rPr>
          <w:rFonts w:ascii="Arial" w:eastAsia="Times New Roman" w:hAnsi="Arial" w:cs="Arial"/>
          <w:color w:val="00000A"/>
          <w:sz w:val="22"/>
          <w:szCs w:val="22"/>
          <w:lang w:val="en-CA"/>
        </w:rPr>
        <w:tab/>
        <w:t xml:space="preserve">             Date</w:t>
      </w:r>
    </w:p>
    <w:p w:rsidR="00000000" w:rsidRDefault="00686DAB">
      <w:pPr>
        <w:spacing w:after="120"/>
        <w:rPr>
          <w:rFonts w:ascii="Arial" w:eastAsia="Times New Roman" w:hAnsi="Arial" w:cs="Arial"/>
          <w:b/>
          <w:bCs/>
          <w:color w:val="00000A"/>
          <w:sz w:val="22"/>
          <w:szCs w:val="22"/>
          <w:lang w:val="en-CA"/>
        </w:rPr>
      </w:pPr>
    </w:p>
    <w:p w:rsidR="00686DAB" w:rsidRDefault="00686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after="100"/>
        <w:jc w:val="center"/>
      </w:pPr>
      <w:r>
        <w:rPr>
          <w:rFonts w:ascii="Arial" w:eastAsia="Times New Roman" w:hAnsi="Arial" w:cs="Arial"/>
          <w:color w:val="00000A"/>
          <w:lang w:val="en-CA"/>
        </w:rPr>
        <w:t>All information provided to the Ap</w:t>
      </w:r>
      <w:r>
        <w:rPr>
          <w:rFonts w:ascii="Arial" w:eastAsia="Times New Roman" w:hAnsi="Arial" w:cs="Arial"/>
          <w:color w:val="00000A"/>
          <w:lang w:val="en-CA"/>
        </w:rPr>
        <w:t>peals Committee will be shared with both the Appellant and the PSO/MSO</w:t>
      </w:r>
      <w:r>
        <w:rPr>
          <w:rFonts w:eastAsia="Times New Roman"/>
          <w:color w:val="00000A"/>
          <w:lang w:val="en-CA"/>
        </w:rPr>
        <w:t>.</w:t>
      </w:r>
    </w:p>
    <w:sectPr w:rsidR="00686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354" w:header="706" w:footer="70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AB" w:rsidRDefault="00686DAB">
      <w:r>
        <w:separator/>
      </w:r>
    </w:p>
  </w:endnote>
  <w:endnote w:type="continuationSeparator" w:id="0">
    <w:p w:rsidR="00686DAB" w:rsidRDefault="0068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swiss"/>
    <w:pitch w:val="variable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>
    <w:pPr>
      <w:pStyle w:val="Footer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>
    <w:pPr>
      <w:pStyle w:val="Footer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AB" w:rsidRDefault="00686DAB">
      <w:r>
        <w:separator/>
      </w:r>
    </w:p>
  </w:footnote>
  <w:footnote w:type="continuationSeparator" w:id="0">
    <w:p w:rsidR="00686DAB" w:rsidRDefault="0068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>
    <w:pPr>
      <w:pStyle w:val="FreeForm"/>
    </w:pP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>
    <w:pPr>
      <w:pStyle w:val="FreeForm"/>
    </w:pPr>
    <w: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6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5"/>
    <w:rsid w:val="00686DAB"/>
    <w:rsid w:val="00AD5D03"/>
    <w:rsid w:val="00E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Arial" w:eastAsia="Times New Roman" w:hAnsi="Arial" w:cs="Arial"/>
      <w:b/>
      <w:bCs/>
      <w:color w:val="00000A"/>
      <w:sz w:val="27"/>
      <w:szCs w:val="27"/>
      <w:lang w:val="en-CA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Hyperlink1">
    <w:name w:val="Hyperlink1"/>
    <w:rPr>
      <w:color w:val="000057"/>
      <w:sz w:val="20"/>
      <w:u w:val="single"/>
    </w:rPr>
  </w:style>
  <w:style w:type="character" w:customStyle="1" w:styleId="Heading1Char">
    <w:name w:val="Heading 1 Char"/>
    <w:rPr>
      <w:rFonts w:ascii="Arial Bold" w:eastAsia="ヒラギノ角ゴ Pro W3" w:hAnsi="Arial Bold" w:cs="Arial Bold"/>
      <w:b w:val="0"/>
      <w:i w:val="0"/>
      <w:color w:val="810000"/>
      <w:kern w:val="1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 w:cs="Lucida Grande"/>
      <w:b w:val="0"/>
      <w:i w:val="0"/>
      <w:color w:val="000000"/>
      <w:sz w:val="20"/>
    </w:rPr>
  </w:style>
  <w:style w:type="character" w:customStyle="1" w:styleId="Strong1">
    <w:name w:val="Strong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BalloonTextChar">
    <w:name w:val="Balloon Text Char"/>
    <w:basedOn w:val="DefaultParagraphFont0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Heading2Char">
    <w:name w:val="Heading 2 Char"/>
    <w:basedOn w:val="DefaultParagraphFont0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0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FootnoteTextChar">
    <w:name w:val="Footnote Text Char"/>
    <w:basedOn w:val="DefaultParagraphFont0"/>
    <w:rPr>
      <w:lang w:val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color w:val="4F81BD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66"/>
      <w:u w:val="single"/>
      <w:lang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CommentTextChar">
    <w:name w:val="Comment Text Char"/>
    <w:basedOn w:val="DefaultParagraphFont0"/>
    <w:rPr>
      <w:rFonts w:eastAsia="ヒラギノ角ゴ Pro W3"/>
      <w:color w:val="000000"/>
      <w:lang w:val="en-GB"/>
    </w:rPr>
  </w:style>
  <w:style w:type="character" w:customStyle="1" w:styleId="CommentSubjectChar">
    <w:name w:val="Comment Subject Char"/>
    <w:basedOn w:val="CommentTextChar"/>
    <w:rPr>
      <w:rFonts w:eastAsia="ヒラギノ角ゴ Pro W3"/>
      <w:b/>
      <w:bCs/>
      <w:color w:val="000000"/>
      <w:lang w:val="en-GB"/>
    </w:rPr>
  </w:style>
  <w:style w:type="character" w:customStyle="1" w:styleId="ListLabel1">
    <w:name w:val="ListLabel 1"/>
    <w:rPr>
      <w:rFonts w:eastAsia="ヒラギノ角ゴ Pro W3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">
    <w:name w:val="ListLabel 3"/>
    <w:rPr>
      <w:color w:val="000000"/>
      <w:position w:val="0"/>
      <w:sz w:val="24"/>
      <w:vertAlign w:val="baseline"/>
    </w:rPr>
  </w:style>
  <w:style w:type="character" w:customStyle="1" w:styleId="ListLabel4">
    <w:name w:val="ListLabel 4"/>
    <w:rPr>
      <w:rFonts w:eastAsia="ヒラギノ角ゴ Pro W3"/>
      <w:color w:val="000000"/>
      <w:position w:val="0"/>
      <w:sz w:val="20"/>
      <w:vertAlign w:val="baseline"/>
    </w:rPr>
  </w:style>
  <w:style w:type="character" w:customStyle="1" w:styleId="ListLabel5">
    <w:name w:val="ListLabel 5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6">
    <w:name w:val="ListLabel 6"/>
    <w:rPr>
      <w:rFonts w:eastAsia="ヒラギノ角ゴ Pro W3"/>
      <w:color w:val="000000"/>
      <w:position w:val="0"/>
      <w:sz w:val="28"/>
      <w:vertAlign w:val="baseline"/>
    </w:rPr>
  </w:style>
  <w:style w:type="character" w:customStyle="1" w:styleId="ListLabel7">
    <w:name w:val="ListLabel 7"/>
    <w:rPr>
      <w:b/>
      <w:color w:val="000000"/>
      <w:position w:val="0"/>
      <w:sz w:val="24"/>
      <w:vertAlign w:val="baseline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color w:val="00000A"/>
      <w:sz w:val="24"/>
    </w:rPr>
  </w:style>
  <w:style w:type="character" w:customStyle="1" w:styleId="ListLabel14">
    <w:name w:val="ListLabel 14"/>
    <w:rPr>
      <w:sz w:val="20"/>
      <w:szCs w:val="20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val="en-GB"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ascii="Arial" w:eastAsia="ヒラギノ角ゴ Pro W3" w:hAnsi="Arial"/>
      <w:color w:val="000000"/>
      <w:lang w:val="en-US" w:eastAsia="ar-SA"/>
    </w:rPr>
  </w:style>
  <w:style w:type="paragraph" w:customStyle="1" w:styleId="Heading11">
    <w:name w:val="Heading 11"/>
    <w:pPr>
      <w:suppressAutoHyphens/>
      <w:spacing w:before="100" w:after="100"/>
    </w:pPr>
    <w:rPr>
      <w:rFonts w:ascii="Arial Bold" w:eastAsia="ヒラギノ角ゴ Pro W3" w:hAnsi="Arial Bold"/>
      <w:color w:val="810000"/>
      <w:kern w:val="1"/>
      <w:sz w:val="36"/>
      <w:lang w:val="en-GB" w:eastAsia="ar-SA"/>
    </w:rPr>
  </w:style>
  <w:style w:type="paragraph" w:customStyle="1" w:styleId="BodyText1">
    <w:name w:val="Body Text1"/>
    <w:pPr>
      <w:suppressAutoHyphens/>
      <w:spacing w:before="240"/>
    </w:pPr>
    <w:rPr>
      <w:rFonts w:ascii="Arial" w:eastAsia="ヒラギノ角ゴ Pro W3" w:hAnsi="Arial"/>
      <w:color w:val="000000"/>
      <w:lang w:val="en-US" w:eastAsia="ar-SA"/>
    </w:rPr>
  </w:style>
  <w:style w:type="paragraph" w:customStyle="1" w:styleId="StandardL1">
    <w:name w:val="Standard_L1"/>
    <w:pPr>
      <w:suppressAutoHyphens/>
      <w:spacing w:after="240"/>
    </w:pPr>
    <w:rPr>
      <w:rFonts w:eastAsia="ヒラギノ角ゴ Pro W3"/>
      <w:color w:val="000000"/>
      <w:sz w:val="24"/>
      <w:lang w:val="en-US" w:eastAsia="ar-SA"/>
    </w:rPr>
  </w:style>
  <w:style w:type="paragraph" w:customStyle="1" w:styleId="StandardL2">
    <w:name w:val="Standard_L2"/>
    <w:pPr>
      <w:suppressAutoHyphens/>
      <w:spacing w:after="240"/>
    </w:pPr>
    <w:rPr>
      <w:rFonts w:eastAsia="ヒラギノ角ゴ Pro W3"/>
      <w:color w:val="000000"/>
      <w:sz w:val="24"/>
      <w:lang w:val="en-US" w:eastAsia="ar-SA"/>
    </w:rPr>
  </w:style>
  <w:style w:type="paragraph" w:customStyle="1" w:styleId="Article2L2">
    <w:name w:val="Article2_L2"/>
    <w:pPr>
      <w:tabs>
        <w:tab w:val="left" w:pos="360"/>
      </w:tabs>
      <w:suppressAutoHyphens/>
      <w:spacing w:after="240"/>
    </w:pPr>
    <w:rPr>
      <w:rFonts w:ascii="Arial" w:eastAsia="ヒラギノ角ゴ Pro W3" w:hAnsi="Arial"/>
      <w:color w:val="000000"/>
      <w:sz w:val="24"/>
      <w:lang w:val="en-US" w:eastAsia="ar-SA"/>
    </w:rPr>
  </w:style>
  <w:style w:type="paragraph" w:customStyle="1" w:styleId="Heading71">
    <w:name w:val="Heading 71"/>
    <w:pPr>
      <w:suppressAutoHyphens/>
      <w:spacing w:before="240" w:after="60"/>
    </w:pPr>
    <w:rPr>
      <w:rFonts w:eastAsia="ヒラギノ角ゴ Pro W3"/>
      <w:color w:val="000000"/>
      <w:sz w:val="24"/>
      <w:lang w:val="en-GB" w:eastAsia="ar-SA"/>
    </w:rPr>
  </w:style>
  <w:style w:type="paragraph" w:customStyle="1" w:styleId="tcheadings">
    <w:name w:val="tc_headings"/>
    <w:pPr>
      <w:suppressAutoHyphens/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 w:eastAsia="ar-SA"/>
    </w:rPr>
  </w:style>
  <w:style w:type="paragraph" w:customStyle="1" w:styleId="tcnormal">
    <w:name w:val="tc_normal"/>
    <w:pPr>
      <w:suppressAutoHyphens/>
      <w:spacing w:after="60"/>
    </w:pPr>
    <w:rPr>
      <w:rFonts w:ascii="Arial" w:eastAsia="ヒラギノ角ゴ Pro W3" w:hAnsi="Arial"/>
      <w:color w:val="000000"/>
      <w:sz w:val="16"/>
      <w:lang w:val="en-US" w:eastAsia="ar-SA"/>
    </w:rPr>
  </w:style>
  <w:style w:type="paragraph" w:customStyle="1" w:styleId="Heading21">
    <w:name w:val="Heading 21"/>
    <w:pPr>
      <w:suppressAutoHyphens/>
      <w:spacing w:before="100" w:after="100"/>
    </w:pPr>
    <w:rPr>
      <w:rFonts w:ascii="Arial Bold" w:eastAsia="ヒラギノ角ゴ Pro W3" w:hAnsi="Arial Bold"/>
      <w:color w:val="000000"/>
      <w:sz w:val="27"/>
      <w:lang w:val="en-GB" w:eastAsia="ar-SA"/>
    </w:rPr>
  </w:style>
  <w:style w:type="paragraph" w:customStyle="1" w:styleId="NormalWeb1">
    <w:name w:val="Normal (Web)1"/>
    <w:pPr>
      <w:suppressAutoHyphens/>
      <w:spacing w:before="100" w:after="100"/>
    </w:pPr>
    <w:rPr>
      <w:rFonts w:eastAsia="ヒラギノ角ゴ Pro W3"/>
      <w:color w:val="000000"/>
      <w:sz w:val="24"/>
      <w:lang w:val="en-GB" w:eastAsia="ar-SA"/>
    </w:rPr>
  </w:style>
  <w:style w:type="paragraph" w:customStyle="1" w:styleId="BodyTextIndent1">
    <w:name w:val="Body Text Indent1"/>
    <w:pPr>
      <w:suppressAutoHyphens/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ar-SA"/>
    </w:rPr>
  </w:style>
  <w:style w:type="paragraph" w:customStyle="1" w:styleId="Heading31">
    <w:name w:val="Heading 31"/>
    <w:pPr>
      <w:keepNext/>
      <w:suppressAutoHyphens/>
      <w:spacing w:before="240" w:after="60"/>
    </w:pPr>
    <w:rPr>
      <w:rFonts w:ascii="Arial Bold" w:eastAsia="ヒラギノ角ゴ Pro W3" w:hAnsi="Arial Bold"/>
      <w:color w:val="000000"/>
      <w:sz w:val="26"/>
      <w:lang w:val="en-GB" w:eastAsia="ar-SA"/>
    </w:rPr>
  </w:style>
  <w:style w:type="paragraph" w:customStyle="1" w:styleId="BodyText31">
    <w:name w:val="Body Text 31"/>
    <w:pPr>
      <w:suppressAutoHyphens/>
    </w:pPr>
    <w:rPr>
      <w:rFonts w:ascii="Arial Bold" w:eastAsia="ヒラギノ角ゴ Pro W3" w:hAnsi="Arial Bold"/>
      <w:color w:val="000000"/>
      <w:sz w:val="24"/>
      <w:lang w:val="en-GB" w:eastAsia="ar-SA"/>
    </w:rPr>
  </w:style>
  <w:style w:type="paragraph" w:customStyle="1" w:styleId="FootnoteText1">
    <w:name w:val="Footnote Text1"/>
    <w:pPr>
      <w:suppressAutoHyphens/>
    </w:pPr>
    <w:rPr>
      <w:rFonts w:eastAsia="ヒラギノ角ゴ Pro W3"/>
      <w:color w:val="000000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rFonts w:eastAsia="Times New Roman"/>
      <w:color w:val="00000A"/>
      <w:lang w:val="en-CA"/>
    </w:rPr>
  </w:style>
  <w:style w:type="paragraph" w:customStyle="1" w:styleId="footnotetext">
    <w:name w:val="footnote text"/>
    <w:basedOn w:val="Normal"/>
    <w:rPr>
      <w:rFonts w:eastAsia="Times New Roman"/>
      <w:color w:val="00000A"/>
      <w:sz w:val="20"/>
      <w:szCs w:val="20"/>
      <w:lang w:val="en-US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Arial" w:eastAsia="Times New Roman" w:hAnsi="Arial" w:cs="Arial"/>
      <w:b/>
      <w:bCs/>
      <w:color w:val="00000A"/>
      <w:sz w:val="27"/>
      <w:szCs w:val="27"/>
      <w:lang w:val="en-CA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customStyle="1" w:styleId="Hyperlink1">
    <w:name w:val="Hyperlink1"/>
    <w:rPr>
      <w:color w:val="000057"/>
      <w:sz w:val="20"/>
      <w:u w:val="single"/>
    </w:rPr>
  </w:style>
  <w:style w:type="character" w:customStyle="1" w:styleId="Heading1Char">
    <w:name w:val="Heading 1 Char"/>
    <w:rPr>
      <w:rFonts w:ascii="Arial Bold" w:eastAsia="ヒラギノ角ゴ Pro W3" w:hAnsi="Arial Bold" w:cs="Arial Bold"/>
      <w:b w:val="0"/>
      <w:i w:val="0"/>
      <w:color w:val="810000"/>
      <w:kern w:val="1"/>
      <w:sz w:val="36"/>
      <w:lang w:val="en-GB"/>
    </w:rPr>
  </w:style>
  <w:style w:type="character" w:customStyle="1" w:styleId="EmphasisA">
    <w:name w:val="Emphasis A"/>
    <w:rPr>
      <w:rFonts w:ascii="Lucida Grande" w:eastAsia="ヒラギノ角ゴ Pro W3" w:hAnsi="Lucida Grande" w:cs="Lucida Grande"/>
      <w:b w:val="0"/>
      <w:i w:val="0"/>
      <w:color w:val="000000"/>
      <w:sz w:val="20"/>
    </w:rPr>
  </w:style>
  <w:style w:type="character" w:customStyle="1" w:styleId="Strong1">
    <w:name w:val="Strong1"/>
    <w:rPr>
      <w:rFonts w:ascii="Lucida Grande" w:eastAsia="ヒラギノ角ゴ Pro W3" w:hAnsi="Lucida Grande" w:cs="Lucida Grande"/>
      <w:b/>
      <w:i w:val="0"/>
      <w:color w:val="000000"/>
      <w:sz w:val="20"/>
    </w:rPr>
  </w:style>
  <w:style w:type="character" w:customStyle="1" w:styleId="PageNumber1">
    <w:name w:val="Page Number1"/>
    <w:rPr>
      <w:color w:val="000000"/>
      <w:sz w:val="20"/>
    </w:rPr>
  </w:style>
  <w:style w:type="character" w:customStyle="1" w:styleId="BalloonTextChar">
    <w:name w:val="Balloon Text Char"/>
    <w:basedOn w:val="DefaultParagraphFont0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Heading2Char">
    <w:name w:val="Heading 2 Char"/>
    <w:basedOn w:val="DefaultParagraphFont0"/>
    <w:rPr>
      <w:rFonts w:ascii="Arial" w:hAnsi="Arial" w:cs="Arial"/>
      <w:b/>
      <w:bCs/>
      <w:sz w:val="27"/>
      <w:szCs w:val="27"/>
    </w:rPr>
  </w:style>
  <w:style w:type="character" w:customStyle="1" w:styleId="Heading1Char1">
    <w:name w:val="Heading 1 Char1"/>
    <w:basedOn w:val="DefaultParagraphFont0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FootnoteTextChar">
    <w:name w:val="Footnote Text Char"/>
    <w:basedOn w:val="DefaultParagraphFont0"/>
    <w:rPr>
      <w:lang w:val="en-US"/>
    </w:rPr>
  </w:style>
  <w:style w:type="character" w:customStyle="1" w:styleId="Heading3Char">
    <w:name w:val="Heading 3 Char"/>
    <w:basedOn w:val="DefaultParagraphFont0"/>
    <w:rPr>
      <w:rFonts w:ascii="Cambria" w:hAnsi="Cambria" w:cs="Cambria"/>
      <w:b/>
      <w:bCs/>
      <w:color w:val="4F81BD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66"/>
      <w:u w:val="single"/>
      <w:lang/>
    </w:rPr>
  </w:style>
  <w:style w:type="character" w:customStyle="1" w:styleId="annotationreference">
    <w:name w:val="annotation reference"/>
    <w:basedOn w:val="DefaultParagraphFont0"/>
    <w:rPr>
      <w:sz w:val="16"/>
      <w:szCs w:val="16"/>
    </w:rPr>
  </w:style>
  <w:style w:type="character" w:customStyle="1" w:styleId="CommentTextChar">
    <w:name w:val="Comment Text Char"/>
    <w:basedOn w:val="DefaultParagraphFont0"/>
    <w:rPr>
      <w:rFonts w:eastAsia="ヒラギノ角ゴ Pro W3"/>
      <w:color w:val="000000"/>
      <w:lang w:val="en-GB"/>
    </w:rPr>
  </w:style>
  <w:style w:type="character" w:customStyle="1" w:styleId="CommentSubjectChar">
    <w:name w:val="Comment Subject Char"/>
    <w:basedOn w:val="CommentTextChar"/>
    <w:rPr>
      <w:rFonts w:eastAsia="ヒラギノ角ゴ Pro W3"/>
      <w:b/>
      <w:bCs/>
      <w:color w:val="000000"/>
      <w:lang w:val="en-GB"/>
    </w:rPr>
  </w:style>
  <w:style w:type="character" w:customStyle="1" w:styleId="ListLabel1">
    <w:name w:val="ListLabel 1"/>
    <w:rPr>
      <w:rFonts w:eastAsia="ヒラギノ角ゴ Pro W3"/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2">
    <w:name w:val="ListLabel 2"/>
    <w:rPr>
      <w:caps w:val="0"/>
      <w:smallCaps w:val="0"/>
      <w:strike w:val="0"/>
      <w:dstrike w:val="0"/>
      <w:vanish w:val="0"/>
      <w:color w:val="000000"/>
      <w:position w:val="0"/>
      <w:sz w:val="24"/>
      <w:vertAlign w:val="baseline"/>
    </w:rPr>
  </w:style>
  <w:style w:type="character" w:customStyle="1" w:styleId="ListLabel3">
    <w:name w:val="ListLabel 3"/>
    <w:rPr>
      <w:color w:val="000000"/>
      <w:position w:val="0"/>
      <w:sz w:val="24"/>
      <w:vertAlign w:val="baseline"/>
    </w:rPr>
  </w:style>
  <w:style w:type="character" w:customStyle="1" w:styleId="ListLabel4">
    <w:name w:val="ListLabel 4"/>
    <w:rPr>
      <w:rFonts w:eastAsia="ヒラギノ角ゴ Pro W3"/>
      <w:color w:val="000000"/>
      <w:position w:val="0"/>
      <w:sz w:val="20"/>
      <w:vertAlign w:val="baseline"/>
    </w:rPr>
  </w:style>
  <w:style w:type="character" w:customStyle="1" w:styleId="ListLabel5">
    <w:name w:val="ListLabel 5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6">
    <w:name w:val="ListLabel 6"/>
    <w:rPr>
      <w:rFonts w:eastAsia="ヒラギノ角ゴ Pro W3"/>
      <w:color w:val="000000"/>
      <w:position w:val="0"/>
      <w:sz w:val="28"/>
      <w:vertAlign w:val="baseline"/>
    </w:rPr>
  </w:style>
  <w:style w:type="character" w:customStyle="1" w:styleId="ListLabel7">
    <w:name w:val="ListLabel 7"/>
    <w:rPr>
      <w:b/>
      <w:color w:val="000000"/>
      <w:position w:val="0"/>
      <w:sz w:val="24"/>
      <w:vertAlign w:val="baseline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color w:val="00000A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color w:val="00000A"/>
    </w:rPr>
  </w:style>
  <w:style w:type="character" w:customStyle="1" w:styleId="ListLabel12">
    <w:name w:val="ListLabel 12"/>
    <w:rPr>
      <w:b w:val="0"/>
    </w:rPr>
  </w:style>
  <w:style w:type="character" w:customStyle="1" w:styleId="ListLabel13">
    <w:name w:val="ListLabel 13"/>
    <w:rPr>
      <w:color w:val="00000A"/>
      <w:sz w:val="24"/>
    </w:rPr>
  </w:style>
  <w:style w:type="character" w:customStyle="1" w:styleId="ListLabel14">
    <w:name w:val="ListLabel 14"/>
    <w:rPr>
      <w:sz w:val="20"/>
      <w:szCs w:val="20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lang w:val="en-GB" w:eastAsia="ar-SA"/>
    </w:rPr>
  </w:style>
  <w:style w:type="paragraph" w:customStyle="1" w:styleId="Footer1">
    <w:name w:val="Footer1"/>
    <w:pPr>
      <w:tabs>
        <w:tab w:val="center" w:pos="4320"/>
        <w:tab w:val="right" w:pos="8640"/>
      </w:tabs>
      <w:suppressAutoHyphens/>
    </w:pPr>
    <w:rPr>
      <w:rFonts w:ascii="Arial" w:eastAsia="ヒラギノ角ゴ Pro W3" w:hAnsi="Arial"/>
      <w:color w:val="000000"/>
      <w:lang w:val="en-US" w:eastAsia="ar-SA"/>
    </w:rPr>
  </w:style>
  <w:style w:type="paragraph" w:customStyle="1" w:styleId="Heading11">
    <w:name w:val="Heading 11"/>
    <w:pPr>
      <w:suppressAutoHyphens/>
      <w:spacing w:before="100" w:after="100"/>
    </w:pPr>
    <w:rPr>
      <w:rFonts w:ascii="Arial Bold" w:eastAsia="ヒラギノ角ゴ Pro W3" w:hAnsi="Arial Bold"/>
      <w:color w:val="810000"/>
      <w:kern w:val="1"/>
      <w:sz w:val="36"/>
      <w:lang w:val="en-GB" w:eastAsia="ar-SA"/>
    </w:rPr>
  </w:style>
  <w:style w:type="paragraph" w:customStyle="1" w:styleId="BodyText1">
    <w:name w:val="Body Text1"/>
    <w:pPr>
      <w:suppressAutoHyphens/>
      <w:spacing w:before="240"/>
    </w:pPr>
    <w:rPr>
      <w:rFonts w:ascii="Arial" w:eastAsia="ヒラギノ角ゴ Pro W3" w:hAnsi="Arial"/>
      <w:color w:val="000000"/>
      <w:lang w:val="en-US" w:eastAsia="ar-SA"/>
    </w:rPr>
  </w:style>
  <w:style w:type="paragraph" w:customStyle="1" w:styleId="StandardL1">
    <w:name w:val="Standard_L1"/>
    <w:pPr>
      <w:suppressAutoHyphens/>
      <w:spacing w:after="240"/>
    </w:pPr>
    <w:rPr>
      <w:rFonts w:eastAsia="ヒラギノ角ゴ Pro W3"/>
      <w:color w:val="000000"/>
      <w:sz w:val="24"/>
      <w:lang w:val="en-US" w:eastAsia="ar-SA"/>
    </w:rPr>
  </w:style>
  <w:style w:type="paragraph" w:customStyle="1" w:styleId="StandardL2">
    <w:name w:val="Standard_L2"/>
    <w:pPr>
      <w:suppressAutoHyphens/>
      <w:spacing w:after="240"/>
    </w:pPr>
    <w:rPr>
      <w:rFonts w:eastAsia="ヒラギノ角ゴ Pro W3"/>
      <w:color w:val="000000"/>
      <w:sz w:val="24"/>
      <w:lang w:val="en-US" w:eastAsia="ar-SA"/>
    </w:rPr>
  </w:style>
  <w:style w:type="paragraph" w:customStyle="1" w:styleId="Article2L2">
    <w:name w:val="Article2_L2"/>
    <w:pPr>
      <w:tabs>
        <w:tab w:val="left" w:pos="360"/>
      </w:tabs>
      <w:suppressAutoHyphens/>
      <w:spacing w:after="240"/>
    </w:pPr>
    <w:rPr>
      <w:rFonts w:ascii="Arial" w:eastAsia="ヒラギノ角ゴ Pro W3" w:hAnsi="Arial"/>
      <w:color w:val="000000"/>
      <w:sz w:val="24"/>
      <w:lang w:val="en-US" w:eastAsia="ar-SA"/>
    </w:rPr>
  </w:style>
  <w:style w:type="paragraph" w:customStyle="1" w:styleId="Heading71">
    <w:name w:val="Heading 71"/>
    <w:pPr>
      <w:suppressAutoHyphens/>
      <w:spacing w:before="240" w:after="60"/>
    </w:pPr>
    <w:rPr>
      <w:rFonts w:eastAsia="ヒラギノ角ゴ Pro W3"/>
      <w:color w:val="000000"/>
      <w:sz w:val="24"/>
      <w:lang w:val="en-GB" w:eastAsia="ar-SA"/>
    </w:rPr>
  </w:style>
  <w:style w:type="paragraph" w:customStyle="1" w:styleId="tcheadings">
    <w:name w:val="tc_headings"/>
    <w:pPr>
      <w:suppressAutoHyphens/>
      <w:spacing w:before="120" w:after="60"/>
      <w:ind w:left="288" w:hanging="288"/>
    </w:pPr>
    <w:rPr>
      <w:rFonts w:ascii="Arial Bold" w:eastAsia="ヒラギノ角ゴ Pro W3" w:hAnsi="Arial Bold"/>
      <w:color w:val="000000"/>
      <w:sz w:val="16"/>
      <w:lang w:val="en-US" w:eastAsia="ar-SA"/>
    </w:rPr>
  </w:style>
  <w:style w:type="paragraph" w:customStyle="1" w:styleId="tcnormal">
    <w:name w:val="tc_normal"/>
    <w:pPr>
      <w:suppressAutoHyphens/>
      <w:spacing w:after="60"/>
    </w:pPr>
    <w:rPr>
      <w:rFonts w:ascii="Arial" w:eastAsia="ヒラギノ角ゴ Pro W3" w:hAnsi="Arial"/>
      <w:color w:val="000000"/>
      <w:sz w:val="16"/>
      <w:lang w:val="en-US" w:eastAsia="ar-SA"/>
    </w:rPr>
  </w:style>
  <w:style w:type="paragraph" w:customStyle="1" w:styleId="Heading21">
    <w:name w:val="Heading 21"/>
    <w:pPr>
      <w:suppressAutoHyphens/>
      <w:spacing w:before="100" w:after="100"/>
    </w:pPr>
    <w:rPr>
      <w:rFonts w:ascii="Arial Bold" w:eastAsia="ヒラギノ角ゴ Pro W3" w:hAnsi="Arial Bold"/>
      <w:color w:val="000000"/>
      <w:sz w:val="27"/>
      <w:lang w:val="en-GB" w:eastAsia="ar-SA"/>
    </w:rPr>
  </w:style>
  <w:style w:type="paragraph" w:customStyle="1" w:styleId="NormalWeb1">
    <w:name w:val="Normal (Web)1"/>
    <w:pPr>
      <w:suppressAutoHyphens/>
      <w:spacing w:before="100" w:after="100"/>
    </w:pPr>
    <w:rPr>
      <w:rFonts w:eastAsia="ヒラギノ角ゴ Pro W3"/>
      <w:color w:val="000000"/>
      <w:sz w:val="24"/>
      <w:lang w:val="en-GB" w:eastAsia="ar-SA"/>
    </w:rPr>
  </w:style>
  <w:style w:type="paragraph" w:customStyle="1" w:styleId="BodyTextIndent1">
    <w:name w:val="Body Text Indent1"/>
    <w:pPr>
      <w:suppressAutoHyphens/>
      <w:spacing w:after="240"/>
      <w:ind w:hanging="567"/>
    </w:pPr>
    <w:rPr>
      <w:rFonts w:ascii="Arial Bold" w:eastAsia="ヒラギノ角ゴ Pro W3" w:hAnsi="Arial Bold"/>
      <w:color w:val="000000"/>
      <w:sz w:val="24"/>
      <w:szCs w:val="24"/>
      <w:lang w:val="en-GB" w:eastAsia="ar-SA"/>
    </w:rPr>
  </w:style>
  <w:style w:type="paragraph" w:customStyle="1" w:styleId="Heading31">
    <w:name w:val="Heading 31"/>
    <w:pPr>
      <w:keepNext/>
      <w:suppressAutoHyphens/>
      <w:spacing w:before="240" w:after="60"/>
    </w:pPr>
    <w:rPr>
      <w:rFonts w:ascii="Arial Bold" w:eastAsia="ヒラギノ角ゴ Pro W3" w:hAnsi="Arial Bold"/>
      <w:color w:val="000000"/>
      <w:sz w:val="26"/>
      <w:lang w:val="en-GB" w:eastAsia="ar-SA"/>
    </w:rPr>
  </w:style>
  <w:style w:type="paragraph" w:customStyle="1" w:styleId="BodyText31">
    <w:name w:val="Body Text 31"/>
    <w:pPr>
      <w:suppressAutoHyphens/>
    </w:pPr>
    <w:rPr>
      <w:rFonts w:ascii="Arial Bold" w:eastAsia="ヒラギノ角ゴ Pro W3" w:hAnsi="Arial Bold"/>
      <w:color w:val="000000"/>
      <w:sz w:val="24"/>
      <w:lang w:val="en-GB" w:eastAsia="ar-SA"/>
    </w:rPr>
  </w:style>
  <w:style w:type="paragraph" w:customStyle="1" w:styleId="FootnoteText1">
    <w:name w:val="Footnote Text1"/>
    <w:pPr>
      <w:suppressAutoHyphens/>
    </w:pPr>
    <w:rPr>
      <w:rFonts w:eastAsia="ヒラギノ角ゴ Pro W3"/>
      <w:color w:val="000000"/>
      <w:lang w:val="en-US"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NormalWeb">
    <w:name w:val="Normal (Web)"/>
    <w:basedOn w:val="Normal"/>
    <w:pPr>
      <w:spacing w:before="100" w:after="100"/>
    </w:pPr>
    <w:rPr>
      <w:rFonts w:eastAsia="Times New Roman"/>
      <w:color w:val="00000A"/>
      <w:lang w:val="en-CA"/>
    </w:rPr>
  </w:style>
  <w:style w:type="paragraph" w:customStyle="1" w:styleId="footnotetext">
    <w:name w:val="footnote text"/>
    <w:basedOn w:val="Normal"/>
    <w:rPr>
      <w:rFonts w:eastAsia="Times New Roman"/>
      <w:color w:val="00000A"/>
      <w:sz w:val="20"/>
      <w:szCs w:val="20"/>
      <w:lang w:val="en-US"/>
    </w:r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Seguin</dc:creator>
  <cp:lastModifiedBy>Kristina</cp:lastModifiedBy>
  <cp:revision>2</cp:revision>
  <cp:lastPrinted>2017-01-18T19:12:00Z</cp:lastPrinted>
  <dcterms:created xsi:type="dcterms:W3CDTF">2017-01-18T19:12:00Z</dcterms:created>
  <dcterms:modified xsi:type="dcterms:W3CDTF">2017-01-18T19:12:00Z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MGS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